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E3" w:rsidRPr="006B0EE3" w:rsidRDefault="006B0EE3">
      <w:pPr>
        <w:rPr>
          <w:sz w:val="4"/>
          <w:szCs w:val="4"/>
        </w:rPr>
      </w:pPr>
      <w:bookmarkStart w:id="0" w:name="_GoBack"/>
      <w:bookmarkEnd w:id="0"/>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49"/>
        <w:gridCol w:w="7371"/>
      </w:tblGrid>
      <w:tr w:rsidR="00770D9E" w:rsidRPr="001D61C2">
        <w:trPr>
          <w:trHeight w:val="1134"/>
        </w:trPr>
        <w:tc>
          <w:tcPr>
            <w:tcW w:w="2835" w:type="dxa"/>
          </w:tcPr>
          <w:p w:rsidR="00770D9E" w:rsidRPr="001D61C2" w:rsidRDefault="00771F5D" w:rsidP="00F144C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64.5pt">
                  <v:imagedata r:id="rId4" o:title="logorowolmerarchief_brief_rood5x2"/>
                </v:shape>
              </w:pict>
            </w:r>
          </w:p>
        </w:tc>
        <w:tc>
          <w:tcPr>
            <w:tcW w:w="7371" w:type="dxa"/>
          </w:tcPr>
          <w:p w:rsidR="00770D9E" w:rsidRDefault="00770D9E" w:rsidP="00F144C9">
            <w:pPr>
              <w:rPr>
                <w:rFonts w:ascii="Arial" w:hAnsi="Arial" w:cs="Arial"/>
                <w:sz w:val="22"/>
                <w:szCs w:val="22"/>
              </w:rPr>
            </w:pPr>
          </w:p>
          <w:p w:rsidR="00B94430" w:rsidRDefault="00B94430" w:rsidP="00F144C9">
            <w:pPr>
              <w:rPr>
                <w:rFonts w:ascii="Arial" w:hAnsi="Arial" w:cs="Arial"/>
                <w:sz w:val="22"/>
                <w:szCs w:val="22"/>
              </w:rPr>
            </w:pPr>
          </w:p>
          <w:p w:rsidR="00B94430" w:rsidRPr="00B94430" w:rsidRDefault="00B94430" w:rsidP="00F144C9">
            <w:pPr>
              <w:rPr>
                <w:rFonts w:ascii="Arial" w:hAnsi="Arial" w:cs="Arial"/>
                <w:sz w:val="22"/>
                <w:szCs w:val="22"/>
              </w:rPr>
            </w:pPr>
          </w:p>
          <w:p w:rsidR="00770D9E" w:rsidRPr="001D61C2" w:rsidRDefault="00770D9E" w:rsidP="00770D9E">
            <w:pPr>
              <w:jc w:val="right"/>
            </w:pPr>
            <w:r w:rsidRPr="001D61C2">
              <w:rPr>
                <w:rFonts w:ascii="Arial" w:hAnsi="Arial" w:cs="Arial"/>
                <w:sz w:val="40"/>
                <w:szCs w:val="40"/>
              </w:rPr>
              <w:t>Rowolmer Archief</w:t>
            </w:r>
          </w:p>
        </w:tc>
      </w:tr>
      <w:tr w:rsidR="00770D9E" w:rsidRPr="00771F5D">
        <w:tc>
          <w:tcPr>
            <w:tcW w:w="2835" w:type="dxa"/>
          </w:tcPr>
          <w:p w:rsidR="00770D9E" w:rsidRPr="00771F5D" w:rsidRDefault="00770D9E" w:rsidP="00F144C9">
            <w:pPr>
              <w:rPr>
                <w:color w:val="800000"/>
                <w:sz w:val="20"/>
                <w:szCs w:val="20"/>
              </w:rPr>
            </w:pPr>
            <w:r w:rsidRPr="00771F5D">
              <w:rPr>
                <w:rFonts w:ascii="Arial" w:hAnsi="Arial" w:cs="Arial"/>
                <w:color w:val="800000"/>
                <w:sz w:val="20"/>
                <w:szCs w:val="20"/>
              </w:rPr>
              <w:t>opgericht 1 april 2008</w:t>
            </w:r>
          </w:p>
        </w:tc>
        <w:tc>
          <w:tcPr>
            <w:tcW w:w="7371" w:type="dxa"/>
          </w:tcPr>
          <w:p w:rsidR="00770D9E" w:rsidRPr="00771F5D" w:rsidRDefault="00770D9E" w:rsidP="00F144C9">
            <w:pPr>
              <w:rPr>
                <w:color w:val="800000"/>
              </w:rPr>
            </w:pPr>
          </w:p>
        </w:tc>
      </w:tr>
      <w:tr w:rsidR="00770D9E" w:rsidRPr="001D61C2">
        <w:tc>
          <w:tcPr>
            <w:tcW w:w="2835" w:type="dxa"/>
          </w:tcPr>
          <w:p w:rsidR="00770D9E" w:rsidRPr="001D61C2" w:rsidRDefault="00770D9E" w:rsidP="00F144C9"/>
        </w:tc>
        <w:tc>
          <w:tcPr>
            <w:tcW w:w="7371" w:type="dxa"/>
          </w:tcPr>
          <w:p w:rsidR="00770D9E" w:rsidRPr="001D61C2" w:rsidRDefault="00770D9E" w:rsidP="00F144C9"/>
        </w:tc>
      </w:tr>
    </w:tbl>
    <w:p w:rsidR="00851E39" w:rsidRDefault="00851E39">
      <w:pPr>
        <w:rPr>
          <w:rFonts w:ascii="Arial" w:hAnsi="Arial" w:cs="Arial"/>
          <w:sz w:val="16"/>
          <w:szCs w:val="16"/>
        </w:rPr>
      </w:pPr>
    </w:p>
    <w:p w:rsidR="00CF25AC" w:rsidRPr="00953F02" w:rsidRDefault="00CF25AC" w:rsidP="009C2226">
      <w:pPr>
        <w:jc w:val="center"/>
        <w:rPr>
          <w:rFonts w:ascii="Arial" w:hAnsi="Arial" w:cs="Arial"/>
        </w:rPr>
      </w:pPr>
    </w:p>
    <w:p w:rsidR="00CF25AC" w:rsidRDefault="00CF25AC" w:rsidP="009C2226">
      <w:pPr>
        <w:jc w:val="center"/>
        <w:rPr>
          <w:rFonts w:ascii="Arial" w:hAnsi="Arial" w:cs="Arial"/>
          <w:sz w:val="16"/>
          <w:szCs w:val="16"/>
        </w:rPr>
      </w:pPr>
    </w:p>
    <w:p w:rsidR="00E202DC" w:rsidRDefault="00CF25AC" w:rsidP="00251914">
      <w:pPr>
        <w:jc w:val="both"/>
        <w:rPr>
          <w:rFonts w:ascii="Arial" w:hAnsi="Arial" w:cs="Arial"/>
        </w:rPr>
      </w:pPr>
      <w:r w:rsidRPr="00CF25AC">
        <w:rPr>
          <w:rFonts w:ascii="Arial" w:hAnsi="Arial" w:cs="Arial"/>
          <w:b/>
          <w:sz w:val="40"/>
          <w:szCs w:val="40"/>
        </w:rPr>
        <w:t>NIEUWSBRIEF</w:t>
      </w:r>
      <w:r w:rsidRPr="00CF25AC">
        <w:rPr>
          <w:rFonts w:ascii="Arial" w:hAnsi="Arial" w:cs="Arial"/>
          <w:b/>
          <w:sz w:val="40"/>
          <w:szCs w:val="40"/>
        </w:rPr>
        <w:tab/>
      </w:r>
      <w:r>
        <w:rPr>
          <w:rFonts w:ascii="Arial" w:hAnsi="Arial" w:cs="Arial"/>
          <w:b/>
          <w:sz w:val="40"/>
          <w:szCs w:val="40"/>
        </w:rPr>
        <w:t xml:space="preserve"> </w:t>
      </w:r>
      <w:r w:rsidR="000363E2">
        <w:rPr>
          <w:rFonts w:ascii="Arial" w:hAnsi="Arial" w:cs="Arial"/>
          <w:b/>
          <w:sz w:val="40"/>
          <w:szCs w:val="40"/>
        </w:rPr>
        <w:t>mei 2011</w:t>
      </w:r>
    </w:p>
    <w:p w:rsidR="00E202DC" w:rsidRDefault="00E202DC" w:rsidP="00B36980">
      <w:pPr>
        <w:ind w:left="1418" w:firstLine="709"/>
        <w:rPr>
          <w:rFonts w:ascii="Arial" w:hAnsi="Arial" w:cs="Arial"/>
          <w:b/>
          <w:sz w:val="40"/>
          <w:szCs w:val="40"/>
        </w:rPr>
      </w:pPr>
    </w:p>
    <w:p w:rsidR="00251914" w:rsidRPr="00B36980" w:rsidRDefault="00251914" w:rsidP="00B36980">
      <w:pPr>
        <w:ind w:left="1418" w:firstLine="709"/>
        <w:jc w:val="both"/>
        <w:rPr>
          <w:rFonts w:ascii="Arial" w:hAnsi="Arial" w:cs="Arial"/>
          <w:sz w:val="20"/>
          <w:szCs w:val="20"/>
        </w:rPr>
      </w:pPr>
    </w:p>
    <w:p w:rsidR="00953F02" w:rsidRDefault="00953F02" w:rsidP="002E2A2D">
      <w:pPr>
        <w:jc w:val="both"/>
        <w:rPr>
          <w:rFonts w:ascii="Arial" w:hAnsi="Arial" w:cs="Arial"/>
        </w:rPr>
      </w:pPr>
      <w:r>
        <w:rPr>
          <w:rFonts w:ascii="Arial" w:hAnsi="Arial" w:cs="Arial"/>
        </w:rPr>
        <w:t xml:space="preserve">Tot het midden van de vorige eeuw was </w:t>
      </w:r>
      <w:r w:rsidR="0021459C">
        <w:rPr>
          <w:rFonts w:ascii="Arial" w:hAnsi="Arial" w:cs="Arial"/>
        </w:rPr>
        <w:t xml:space="preserve">het bij </w:t>
      </w:r>
      <w:r>
        <w:rPr>
          <w:rFonts w:ascii="Arial" w:hAnsi="Arial" w:cs="Arial"/>
        </w:rPr>
        <w:t xml:space="preserve">de haven van Roderwolde </w:t>
      </w:r>
      <w:r w:rsidR="0021459C">
        <w:rPr>
          <w:rFonts w:ascii="Arial" w:hAnsi="Arial" w:cs="Arial"/>
        </w:rPr>
        <w:t xml:space="preserve">dikwijls </w:t>
      </w:r>
      <w:r>
        <w:rPr>
          <w:rFonts w:ascii="Arial" w:hAnsi="Arial" w:cs="Arial"/>
        </w:rPr>
        <w:t>een drukte van belang.</w:t>
      </w:r>
      <w:r w:rsidR="0021459C">
        <w:rPr>
          <w:rFonts w:ascii="Arial" w:hAnsi="Arial" w:cs="Arial"/>
        </w:rPr>
        <w:t xml:space="preserve"> </w:t>
      </w:r>
      <w:r w:rsidR="00045A58">
        <w:rPr>
          <w:rFonts w:ascii="Arial" w:hAnsi="Arial" w:cs="Arial"/>
        </w:rPr>
        <w:t>D</w:t>
      </w:r>
      <w:r w:rsidR="00045A58">
        <w:rPr>
          <w:rFonts w:ascii="Arial" w:hAnsi="Arial" w:cs="Arial"/>
          <w:i/>
        </w:rPr>
        <w:t>e JongeJ</w:t>
      </w:r>
      <w:r w:rsidR="00045A58" w:rsidRPr="0021459C">
        <w:rPr>
          <w:rFonts w:ascii="Arial" w:hAnsi="Arial" w:cs="Arial"/>
          <w:i/>
        </w:rPr>
        <w:t>an</w:t>
      </w:r>
      <w:r w:rsidR="00045A58">
        <w:rPr>
          <w:rFonts w:ascii="Arial" w:hAnsi="Arial" w:cs="Arial"/>
        </w:rPr>
        <w:t xml:space="preserve"> van schipper Belga lag in de haven te wachten totdat de reizigers waren ingescheept en alle vracht aan boord was gebracht. </w:t>
      </w:r>
      <w:r w:rsidR="0021459C">
        <w:rPr>
          <w:rFonts w:ascii="Arial" w:hAnsi="Arial" w:cs="Arial"/>
        </w:rPr>
        <w:t xml:space="preserve">Schepen </w:t>
      </w:r>
      <w:r w:rsidR="002E2A2D">
        <w:rPr>
          <w:rFonts w:ascii="Arial" w:hAnsi="Arial" w:cs="Arial"/>
        </w:rPr>
        <w:t xml:space="preserve">uit Groningen </w:t>
      </w:r>
      <w:r w:rsidR="009D4828">
        <w:rPr>
          <w:rFonts w:ascii="Arial" w:hAnsi="Arial" w:cs="Arial"/>
        </w:rPr>
        <w:t xml:space="preserve">kwamen </w:t>
      </w:r>
      <w:r w:rsidR="00A22D5A">
        <w:rPr>
          <w:rFonts w:ascii="Arial" w:hAnsi="Arial" w:cs="Arial"/>
        </w:rPr>
        <w:t xml:space="preserve">met </w:t>
      </w:r>
      <w:r w:rsidR="0021459C">
        <w:rPr>
          <w:rFonts w:ascii="Arial" w:hAnsi="Arial" w:cs="Arial"/>
        </w:rPr>
        <w:t xml:space="preserve">lijnzaad en koolzaad naar molen Woldzigt. </w:t>
      </w:r>
      <w:r w:rsidR="009D4828">
        <w:rPr>
          <w:rFonts w:ascii="Arial" w:hAnsi="Arial" w:cs="Arial"/>
        </w:rPr>
        <w:t xml:space="preserve">Bouwmaterialen, sintels voor de verharding van de wegen, kolen en turf werden </w:t>
      </w:r>
      <w:r w:rsidR="002E2A2D">
        <w:rPr>
          <w:rFonts w:ascii="Arial" w:hAnsi="Arial" w:cs="Arial"/>
        </w:rPr>
        <w:t xml:space="preserve">over water </w:t>
      </w:r>
      <w:r w:rsidR="009D4828">
        <w:rPr>
          <w:rFonts w:ascii="Arial" w:hAnsi="Arial" w:cs="Arial"/>
        </w:rPr>
        <w:t xml:space="preserve">aangevoerd. </w:t>
      </w:r>
      <w:r w:rsidR="00A22D5A">
        <w:rPr>
          <w:rFonts w:ascii="Arial" w:hAnsi="Arial" w:cs="Arial"/>
        </w:rPr>
        <w:t>De mensen waren</w:t>
      </w:r>
      <w:r w:rsidR="002E2A2D" w:rsidRPr="002E2A2D">
        <w:rPr>
          <w:rFonts w:ascii="Arial" w:hAnsi="Arial" w:cs="Arial"/>
        </w:rPr>
        <w:t xml:space="preserve"> </w:t>
      </w:r>
      <w:r w:rsidR="002E2A2D">
        <w:rPr>
          <w:rFonts w:ascii="Arial" w:hAnsi="Arial" w:cs="Arial"/>
        </w:rPr>
        <w:t>voor veel zaken</w:t>
      </w:r>
      <w:r w:rsidR="00A22D5A">
        <w:rPr>
          <w:rFonts w:ascii="Arial" w:hAnsi="Arial" w:cs="Arial"/>
        </w:rPr>
        <w:t xml:space="preserve"> in het dagelijkse leven afhankelijk van het vervoer per schip.</w:t>
      </w:r>
      <w:r w:rsidR="002E2A2D" w:rsidRPr="002E2A2D">
        <w:rPr>
          <w:rFonts w:ascii="Arial" w:hAnsi="Arial" w:cs="Arial"/>
        </w:rPr>
        <w:t xml:space="preserve"> </w:t>
      </w:r>
      <w:r w:rsidR="00246D20">
        <w:rPr>
          <w:rFonts w:ascii="Arial" w:hAnsi="Arial" w:cs="Arial"/>
        </w:rPr>
        <w:t>D</w:t>
      </w:r>
      <w:r w:rsidR="00B36980">
        <w:rPr>
          <w:rFonts w:ascii="Arial" w:hAnsi="Arial" w:cs="Arial"/>
        </w:rPr>
        <w:t>e tocht was meestal lang en ver</w:t>
      </w:r>
      <w:r w:rsidR="00246D20">
        <w:rPr>
          <w:rFonts w:ascii="Arial" w:hAnsi="Arial" w:cs="Arial"/>
        </w:rPr>
        <w:t>-</w:t>
      </w:r>
      <w:r w:rsidR="00B36980">
        <w:rPr>
          <w:rFonts w:ascii="Arial" w:hAnsi="Arial" w:cs="Arial"/>
        </w:rPr>
        <w:t xml:space="preserve">moeiend en niet zonder gevaar. </w:t>
      </w:r>
    </w:p>
    <w:p w:rsidR="002E2A2D" w:rsidRDefault="00A22D5A" w:rsidP="00B36980">
      <w:pPr>
        <w:tabs>
          <w:tab w:val="left" w:pos="8355"/>
        </w:tabs>
        <w:jc w:val="both"/>
        <w:rPr>
          <w:rFonts w:ascii="Arial" w:hAnsi="Arial" w:cs="Arial"/>
        </w:rPr>
      </w:pPr>
      <w:r w:rsidRPr="002E2A2D">
        <w:rPr>
          <w:rFonts w:ascii="Arial" w:hAnsi="Arial" w:cs="Arial"/>
        </w:rPr>
        <w:t xml:space="preserve">De volgende </w:t>
      </w:r>
      <w:r w:rsidRPr="002E2A2D">
        <w:rPr>
          <w:rFonts w:ascii="Arial" w:hAnsi="Arial" w:cs="Arial"/>
          <w:i/>
        </w:rPr>
        <w:t>Clockeslagh</w:t>
      </w:r>
      <w:r w:rsidRPr="002E2A2D">
        <w:rPr>
          <w:rFonts w:ascii="Arial" w:hAnsi="Arial" w:cs="Arial"/>
        </w:rPr>
        <w:t xml:space="preserve"> vertelt over de schippers van Roderwolde.</w:t>
      </w:r>
      <w:r w:rsidRPr="00A22D5A">
        <w:rPr>
          <w:rFonts w:ascii="Arial" w:hAnsi="Arial" w:cs="Arial"/>
          <w:b/>
        </w:rPr>
        <w:t xml:space="preserve"> </w:t>
      </w:r>
      <w:r w:rsidRPr="002E2A2D">
        <w:rPr>
          <w:rFonts w:ascii="Arial" w:hAnsi="Arial" w:cs="Arial"/>
        </w:rPr>
        <w:t xml:space="preserve">De presentatie van het nieuwe nummer zal plaatsvinden op </w:t>
      </w:r>
    </w:p>
    <w:p w:rsidR="00246D20" w:rsidRPr="002E2A2D" w:rsidRDefault="00246D20" w:rsidP="00B36980">
      <w:pPr>
        <w:tabs>
          <w:tab w:val="left" w:pos="8355"/>
        </w:tabs>
        <w:jc w:val="both"/>
        <w:rPr>
          <w:rFonts w:ascii="Arial" w:hAnsi="Arial" w:cs="Arial"/>
        </w:rPr>
      </w:pPr>
    </w:p>
    <w:p w:rsidR="00A22D5A" w:rsidRDefault="00A22D5A" w:rsidP="002E2A2D">
      <w:pPr>
        <w:tabs>
          <w:tab w:val="left" w:pos="8355"/>
        </w:tabs>
        <w:jc w:val="center"/>
        <w:rPr>
          <w:rFonts w:ascii="Arial" w:hAnsi="Arial" w:cs="Arial"/>
          <w:b/>
        </w:rPr>
      </w:pPr>
      <w:r w:rsidRPr="00A22D5A">
        <w:rPr>
          <w:rFonts w:ascii="Arial" w:hAnsi="Arial" w:cs="Arial"/>
          <w:b/>
        </w:rPr>
        <w:t>zaterdag 21 mei a.s. om 16.00 uur in het Dorpshuis te Roderwolde.</w:t>
      </w:r>
    </w:p>
    <w:p w:rsidR="00246D20" w:rsidRPr="00A22D5A" w:rsidRDefault="00246D20" w:rsidP="002E2A2D">
      <w:pPr>
        <w:tabs>
          <w:tab w:val="left" w:pos="8355"/>
        </w:tabs>
        <w:jc w:val="center"/>
        <w:rPr>
          <w:rFonts w:ascii="Arial" w:hAnsi="Arial" w:cs="Arial"/>
          <w:b/>
        </w:rPr>
      </w:pPr>
    </w:p>
    <w:p w:rsidR="00A22D5A" w:rsidRDefault="00A22D5A" w:rsidP="00B36980">
      <w:pPr>
        <w:jc w:val="both"/>
        <w:rPr>
          <w:rFonts w:ascii="Arial" w:hAnsi="Arial" w:cs="Arial"/>
        </w:rPr>
      </w:pPr>
      <w:r>
        <w:rPr>
          <w:rFonts w:ascii="Arial" w:hAnsi="Arial" w:cs="Arial"/>
        </w:rPr>
        <w:t>Afgelopen winter is de Commissie rustig doorgegaan met het inventariseren van foto’s en documenten. We ontvangen regelmatig interessante papieren die nieuw licht werpen op de geschiedenis van een huis, een familie of vereniging. Op de open zaterdagen kunnen de bezoekers deze altijd inkijken. We krijgen bovendien regelmatig vragen van mensen die graag informatie willen hebben over voorouders en hun banden met Roderwolde.</w:t>
      </w:r>
      <w:r w:rsidR="00251914">
        <w:rPr>
          <w:rFonts w:ascii="Arial" w:hAnsi="Arial" w:cs="Arial"/>
        </w:rPr>
        <w:t xml:space="preserve"> Dat levert dikwijls interessante contacten op.</w:t>
      </w:r>
    </w:p>
    <w:p w:rsidR="00251914" w:rsidRDefault="00251914" w:rsidP="00B36980">
      <w:pPr>
        <w:jc w:val="both"/>
        <w:rPr>
          <w:rFonts w:ascii="Arial" w:hAnsi="Arial" w:cs="Arial"/>
        </w:rPr>
      </w:pPr>
      <w:r>
        <w:rPr>
          <w:rFonts w:ascii="Arial" w:hAnsi="Arial" w:cs="Arial"/>
        </w:rPr>
        <w:t xml:space="preserve">We roepen hierbij onze Vrienden op om hun jaarlijkse bijdrage over te maken op onderstaand nummer. We zijn allen zeer erkentelijk, zonder vrienden </w:t>
      </w:r>
      <w:r w:rsidR="002E2A2D">
        <w:rPr>
          <w:rFonts w:ascii="Arial" w:hAnsi="Arial" w:cs="Arial"/>
        </w:rPr>
        <w:t xml:space="preserve">en sympathisanten </w:t>
      </w:r>
      <w:r>
        <w:rPr>
          <w:rFonts w:ascii="Arial" w:hAnsi="Arial" w:cs="Arial"/>
        </w:rPr>
        <w:t>zou het Rowolmer Archief niet kunnen bestaan.</w:t>
      </w:r>
    </w:p>
    <w:p w:rsidR="00B26CE0" w:rsidRDefault="00B26CE0" w:rsidP="00B36980">
      <w:pPr>
        <w:jc w:val="both"/>
        <w:rPr>
          <w:rFonts w:ascii="Arial" w:hAnsi="Arial" w:cs="Arial"/>
        </w:rPr>
      </w:pPr>
    </w:p>
    <w:p w:rsidR="00251914" w:rsidRDefault="00251914" w:rsidP="00B36980">
      <w:pPr>
        <w:jc w:val="both"/>
        <w:rPr>
          <w:rFonts w:ascii="Arial" w:hAnsi="Arial" w:cs="Arial"/>
        </w:rPr>
      </w:pPr>
      <w:r>
        <w:rPr>
          <w:rFonts w:ascii="Arial" w:hAnsi="Arial" w:cs="Arial"/>
        </w:rPr>
        <w:t>De Commissie Rowolmer Archief</w:t>
      </w:r>
      <w:r w:rsidR="002E2A2D">
        <w:rPr>
          <w:rFonts w:ascii="Arial" w:hAnsi="Arial" w:cs="Arial"/>
        </w:rPr>
        <w:t>,</w:t>
      </w:r>
      <w:r>
        <w:rPr>
          <w:rFonts w:ascii="Arial" w:hAnsi="Arial" w:cs="Arial"/>
        </w:rPr>
        <w:t xml:space="preserve"> Jannes Bathoorn, Jannie Buring, Ada van Dijk en Willem van der Velde</w:t>
      </w:r>
      <w:r w:rsidR="002E2A2D">
        <w:rPr>
          <w:rFonts w:ascii="Arial" w:hAnsi="Arial" w:cs="Arial"/>
        </w:rPr>
        <w:t>, hoopt u allen op 21 mei te kunnen begroeten. Tot ziens!</w:t>
      </w:r>
    </w:p>
    <w:p w:rsidR="00251914" w:rsidRDefault="00251914" w:rsidP="00B36980">
      <w:pPr>
        <w:jc w:val="both"/>
        <w:rPr>
          <w:rFonts w:ascii="Arial" w:hAnsi="Arial" w:cs="Arial"/>
        </w:rPr>
      </w:pPr>
    </w:p>
    <w:p w:rsidR="00145578" w:rsidRPr="00DA0985" w:rsidRDefault="00CF25AC" w:rsidP="005A26FE">
      <w:pPr>
        <w:outlineLvl w:val="0"/>
        <w:rPr>
          <w:rFonts w:ascii="Arial" w:hAnsi="Arial" w:cs="Arial"/>
          <w:sz w:val="20"/>
          <w:szCs w:val="20"/>
        </w:rPr>
      </w:pPr>
      <w:r>
        <w:rPr>
          <w:rFonts w:ascii="Arial" w:hAnsi="Arial" w:cs="Arial"/>
          <w:sz w:val="20"/>
          <w:szCs w:val="20"/>
        </w:rPr>
        <w:t>C</w:t>
      </w:r>
      <w:r w:rsidR="00145578" w:rsidRPr="00DA0985">
        <w:rPr>
          <w:rFonts w:ascii="Arial" w:hAnsi="Arial" w:cs="Arial"/>
          <w:sz w:val="20"/>
          <w:szCs w:val="20"/>
        </w:rPr>
        <w:t>ontactadres: Ada van Dijk, Roderwolderweg 25, 9314 TB Foxwolde, tel. 050</w:t>
      </w:r>
      <w:r w:rsidR="00B26CE0">
        <w:rPr>
          <w:rFonts w:ascii="Arial" w:hAnsi="Arial" w:cs="Arial"/>
          <w:sz w:val="20"/>
          <w:szCs w:val="20"/>
        </w:rPr>
        <w:t>-</w:t>
      </w:r>
      <w:r w:rsidR="00145578" w:rsidRPr="00DA0985">
        <w:rPr>
          <w:rFonts w:ascii="Arial" w:hAnsi="Arial" w:cs="Arial"/>
          <w:sz w:val="20"/>
          <w:szCs w:val="20"/>
        </w:rPr>
        <w:t xml:space="preserve"> 503 32 20</w:t>
      </w:r>
    </w:p>
    <w:p w:rsidR="00145578" w:rsidRPr="001D61C2" w:rsidRDefault="00145578" w:rsidP="00145578">
      <w:pPr>
        <w:rPr>
          <w:rFonts w:ascii="Arial" w:hAnsi="Arial" w:cs="Arial"/>
          <w:sz w:val="8"/>
          <w:szCs w:val="8"/>
        </w:rPr>
      </w:pPr>
    </w:p>
    <w:p w:rsidR="00145578" w:rsidRPr="005A26FE" w:rsidRDefault="00145578" w:rsidP="005A26FE">
      <w:pPr>
        <w:outlineLvl w:val="0"/>
        <w:rPr>
          <w:rFonts w:ascii="Arial" w:hAnsi="Arial" w:cs="Arial"/>
          <w:sz w:val="20"/>
          <w:szCs w:val="20"/>
          <w:lang w:val="en-GB"/>
        </w:rPr>
      </w:pPr>
      <w:r w:rsidRPr="00D6018D">
        <w:rPr>
          <w:rFonts w:ascii="Arial" w:hAnsi="Arial" w:cs="Arial"/>
          <w:sz w:val="20"/>
          <w:szCs w:val="20"/>
        </w:rPr>
        <w:t xml:space="preserve">E-mail: </w:t>
      </w:r>
      <w:smartTag w:uri="urn:schemas-microsoft-com:office:smarttags" w:element="PersonName">
        <w:r w:rsidR="00F23F9F" w:rsidRPr="00D6018D">
          <w:rPr>
            <w:rFonts w:ascii="Arial" w:hAnsi="Arial" w:cs="Arial"/>
            <w:sz w:val="20"/>
            <w:szCs w:val="20"/>
          </w:rPr>
          <w:t>archief</w:t>
        </w:r>
        <w:r w:rsidRPr="005A26FE">
          <w:rPr>
            <w:rFonts w:ascii="Arial" w:hAnsi="Arial" w:cs="Arial"/>
            <w:sz w:val="20"/>
            <w:szCs w:val="20"/>
            <w:lang w:val="en-GB"/>
          </w:rPr>
          <w:t>@roderwolde.info</w:t>
        </w:r>
      </w:smartTag>
    </w:p>
    <w:p w:rsidR="00145578" w:rsidRPr="005A26FE" w:rsidRDefault="00145578" w:rsidP="00145578">
      <w:pPr>
        <w:rPr>
          <w:rFonts w:ascii="Arial" w:hAnsi="Arial" w:cs="Arial"/>
          <w:sz w:val="8"/>
          <w:szCs w:val="8"/>
          <w:lang w:val="en-GB"/>
        </w:rPr>
      </w:pPr>
    </w:p>
    <w:p w:rsidR="006B0EE3" w:rsidRDefault="00145578" w:rsidP="005A26FE">
      <w:pPr>
        <w:outlineLvl w:val="0"/>
        <w:rPr>
          <w:rFonts w:ascii="Arial" w:hAnsi="Arial" w:cs="Arial"/>
          <w:sz w:val="20"/>
          <w:szCs w:val="20"/>
          <w:lang w:val="en-GB"/>
        </w:rPr>
      </w:pPr>
      <w:r w:rsidRPr="007A1927">
        <w:rPr>
          <w:rFonts w:ascii="Arial" w:hAnsi="Arial" w:cs="Arial"/>
          <w:sz w:val="20"/>
          <w:szCs w:val="20"/>
        </w:rPr>
        <w:t xml:space="preserve">Website: </w:t>
      </w:r>
      <w:hyperlink r:id="rId5" w:history="1">
        <w:r w:rsidR="007A1927" w:rsidRPr="007A1927">
          <w:rPr>
            <w:rStyle w:val="Hyperlink"/>
            <w:rFonts w:ascii="Arial" w:hAnsi="Arial" w:cs="Arial"/>
            <w:sz w:val="20"/>
            <w:szCs w:val="20"/>
          </w:rPr>
          <w:t>www.archief.roderwolde.info</w:t>
        </w:r>
      </w:hyperlink>
    </w:p>
    <w:p w:rsidR="00771F5D" w:rsidRPr="001D61C2" w:rsidRDefault="00771F5D" w:rsidP="00771F5D">
      <w:pPr>
        <w:rPr>
          <w:rFonts w:ascii="Arial" w:hAnsi="Arial" w:cs="Arial"/>
          <w:sz w:val="8"/>
          <w:szCs w:val="8"/>
        </w:rPr>
      </w:pPr>
    </w:p>
    <w:p w:rsidR="00895C36" w:rsidRDefault="00652B60" w:rsidP="00DA0985">
      <w:pPr>
        <w:rPr>
          <w:rFonts w:ascii="Arial" w:hAnsi="Arial" w:cs="Arial"/>
          <w:sz w:val="20"/>
          <w:szCs w:val="20"/>
        </w:rPr>
      </w:pPr>
      <w:r w:rsidRPr="00CF25AC">
        <w:rPr>
          <w:rFonts w:ascii="Arial" w:hAnsi="Arial" w:cs="Arial"/>
          <w:sz w:val="20"/>
          <w:szCs w:val="20"/>
        </w:rPr>
        <w:t xml:space="preserve">Bankrek.nr. 35.58.216.407 t.n.v. </w:t>
      </w:r>
      <w:r w:rsidR="002E2A2D" w:rsidRPr="00CF25AC">
        <w:rPr>
          <w:rFonts w:ascii="Arial" w:hAnsi="Arial" w:cs="Arial"/>
          <w:sz w:val="20"/>
          <w:szCs w:val="20"/>
        </w:rPr>
        <w:t xml:space="preserve">Dorpsbelangen </w:t>
      </w:r>
      <w:r w:rsidR="00B26CE0">
        <w:rPr>
          <w:rFonts w:ascii="Arial" w:hAnsi="Arial" w:cs="Arial"/>
          <w:sz w:val="20"/>
          <w:szCs w:val="20"/>
        </w:rPr>
        <w:t>o.v.v. Rowolmer A</w:t>
      </w:r>
      <w:r w:rsidRPr="00CF25AC">
        <w:rPr>
          <w:rFonts w:ascii="Arial" w:hAnsi="Arial" w:cs="Arial"/>
          <w:sz w:val="20"/>
          <w:szCs w:val="20"/>
        </w:rPr>
        <w:t>rchie</w:t>
      </w:r>
      <w:r w:rsidR="00B26CE0">
        <w:rPr>
          <w:rFonts w:ascii="Arial" w:hAnsi="Arial" w:cs="Arial"/>
          <w:sz w:val="20"/>
          <w:szCs w:val="20"/>
        </w:rPr>
        <w:t>f</w:t>
      </w:r>
    </w:p>
    <w:sectPr w:rsidR="00895C36" w:rsidSect="0021459C">
      <w:type w:val="continuous"/>
      <w:pgSz w:w="11906" w:h="16838"/>
      <w:pgMar w:top="567" w:right="851" w:bottom="851" w:left="851" w:header="709" w:footer="709"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7A7"/>
    <w:rsid w:val="0001279B"/>
    <w:rsid w:val="000363E2"/>
    <w:rsid w:val="00045A58"/>
    <w:rsid w:val="000A40A2"/>
    <w:rsid w:val="000B1051"/>
    <w:rsid w:val="00145578"/>
    <w:rsid w:val="001B6246"/>
    <w:rsid w:val="001B7F1A"/>
    <w:rsid w:val="001C06BE"/>
    <w:rsid w:val="001C7003"/>
    <w:rsid w:val="001D61C2"/>
    <w:rsid w:val="0021459C"/>
    <w:rsid w:val="002312D6"/>
    <w:rsid w:val="00244A87"/>
    <w:rsid w:val="00246D20"/>
    <w:rsid w:val="00251914"/>
    <w:rsid w:val="002740DA"/>
    <w:rsid w:val="002B3FB4"/>
    <w:rsid w:val="002E2A2D"/>
    <w:rsid w:val="00325335"/>
    <w:rsid w:val="0037321E"/>
    <w:rsid w:val="003F35FA"/>
    <w:rsid w:val="00400307"/>
    <w:rsid w:val="00446635"/>
    <w:rsid w:val="00563661"/>
    <w:rsid w:val="005A2503"/>
    <w:rsid w:val="005A26FE"/>
    <w:rsid w:val="005A67A7"/>
    <w:rsid w:val="005D22E9"/>
    <w:rsid w:val="005E08E4"/>
    <w:rsid w:val="005F4485"/>
    <w:rsid w:val="00614C17"/>
    <w:rsid w:val="00641CE4"/>
    <w:rsid w:val="00652B60"/>
    <w:rsid w:val="0065320A"/>
    <w:rsid w:val="00686B96"/>
    <w:rsid w:val="00693CEA"/>
    <w:rsid w:val="006B0EE3"/>
    <w:rsid w:val="006C496D"/>
    <w:rsid w:val="006C4E66"/>
    <w:rsid w:val="0076012B"/>
    <w:rsid w:val="007642BE"/>
    <w:rsid w:val="00770D9E"/>
    <w:rsid w:val="00771F5D"/>
    <w:rsid w:val="007A1927"/>
    <w:rsid w:val="007A3C2D"/>
    <w:rsid w:val="007C649B"/>
    <w:rsid w:val="007F1A96"/>
    <w:rsid w:val="0084039B"/>
    <w:rsid w:val="008416E9"/>
    <w:rsid w:val="00851E39"/>
    <w:rsid w:val="008710D2"/>
    <w:rsid w:val="00895C36"/>
    <w:rsid w:val="008B6C66"/>
    <w:rsid w:val="0094091B"/>
    <w:rsid w:val="00953F02"/>
    <w:rsid w:val="009811A1"/>
    <w:rsid w:val="009B419E"/>
    <w:rsid w:val="009C21BE"/>
    <w:rsid w:val="009C2226"/>
    <w:rsid w:val="009D4828"/>
    <w:rsid w:val="00A13919"/>
    <w:rsid w:val="00A22D5A"/>
    <w:rsid w:val="00A4118A"/>
    <w:rsid w:val="00A428B5"/>
    <w:rsid w:val="00A866D8"/>
    <w:rsid w:val="00A9548A"/>
    <w:rsid w:val="00A954C0"/>
    <w:rsid w:val="00AB78B1"/>
    <w:rsid w:val="00AC7BAE"/>
    <w:rsid w:val="00AF2489"/>
    <w:rsid w:val="00B218BC"/>
    <w:rsid w:val="00B26CE0"/>
    <w:rsid w:val="00B32689"/>
    <w:rsid w:val="00B36980"/>
    <w:rsid w:val="00B80115"/>
    <w:rsid w:val="00B94430"/>
    <w:rsid w:val="00BC7C1B"/>
    <w:rsid w:val="00BE734E"/>
    <w:rsid w:val="00BF1208"/>
    <w:rsid w:val="00C13BEB"/>
    <w:rsid w:val="00C6037A"/>
    <w:rsid w:val="00CF25AC"/>
    <w:rsid w:val="00D17959"/>
    <w:rsid w:val="00D20CE8"/>
    <w:rsid w:val="00D27AE1"/>
    <w:rsid w:val="00D5017B"/>
    <w:rsid w:val="00D6018D"/>
    <w:rsid w:val="00D97DC8"/>
    <w:rsid w:val="00DA0985"/>
    <w:rsid w:val="00DC6311"/>
    <w:rsid w:val="00E202DC"/>
    <w:rsid w:val="00F144C9"/>
    <w:rsid w:val="00F23F9F"/>
    <w:rsid w:val="00F925F3"/>
    <w:rsid w:val="00FF40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Tekstzonderopmaak">
    <w:name w:val="Plain Text"/>
    <w:basedOn w:val="Standaard"/>
    <w:rsid w:val="007C649B"/>
    <w:rPr>
      <w:rFonts w:ascii="Courier New" w:hAnsi="Courier New" w:cs="Courier New"/>
      <w:sz w:val="20"/>
      <w:szCs w:val="20"/>
    </w:rPr>
  </w:style>
  <w:style w:type="table" w:styleId="Tabelraster">
    <w:name w:val="Table Grid"/>
    <w:basedOn w:val="Standaardtabel"/>
    <w:rsid w:val="00770D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rsid w:val="00C13BEB"/>
    <w:rPr>
      <w:color w:val="0000FF"/>
      <w:u w:val="single"/>
    </w:rPr>
  </w:style>
  <w:style w:type="paragraph" w:styleId="Documentstructuur">
    <w:name w:val="Document Map"/>
    <w:basedOn w:val="Standaard"/>
    <w:semiHidden/>
    <w:rsid w:val="005A26FE"/>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chief.roderwolde.info"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1663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lpstr>
    </vt:vector>
  </TitlesOfParts>
  <Company>Jager Bedrijven</Company>
  <LinksUpToDate>false</LinksUpToDate>
  <CharactersWithSpaces>1962</CharactersWithSpaces>
  <SharedDoc>false</SharedDoc>
  <HLinks>
    <vt:vector size="6" baseType="variant">
      <vt:variant>
        <vt:i4>6684794</vt:i4>
      </vt:variant>
      <vt:variant>
        <vt:i4>0</vt:i4>
      </vt:variant>
      <vt:variant>
        <vt:i4>0</vt:i4>
      </vt:variant>
      <vt:variant>
        <vt:i4>5</vt:i4>
      </vt:variant>
      <vt:variant>
        <vt:lpwstr>http://www.archief.roderwolde.info/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Buring</dc:creator>
  <cp:lastModifiedBy>wvdv</cp:lastModifiedBy>
  <cp:revision>2</cp:revision>
  <cp:lastPrinted>2010-09-07T10:54:00Z</cp:lastPrinted>
  <dcterms:created xsi:type="dcterms:W3CDTF">2013-12-11T11:47:00Z</dcterms:created>
  <dcterms:modified xsi:type="dcterms:W3CDTF">2013-12-11T11:47:00Z</dcterms:modified>
</cp:coreProperties>
</file>